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FC53" w14:textId="77777777" w:rsidR="00A13852" w:rsidRDefault="00A13852" w:rsidP="000410C0">
      <w:pPr>
        <w:pStyle w:val="Heading1"/>
        <w:rPr>
          <w:rFonts w:ascii="Sylfaen" w:hAnsi="Sylfaen"/>
          <w:color w:val="000000" w:themeColor="text1"/>
          <w:sz w:val="28"/>
          <w:szCs w:val="28"/>
          <w:lang w:val="ka-GE"/>
        </w:rPr>
      </w:pPr>
      <w:bookmarkStart w:id="0" w:name="_Toc497390469"/>
      <w:bookmarkStart w:id="1" w:name="_Toc443446786"/>
    </w:p>
    <w:p w14:paraId="4AE9F3E3" w14:textId="77777777" w:rsidR="00AF5B1B" w:rsidRPr="001F2EED" w:rsidRDefault="00AF5B1B" w:rsidP="00AF5B1B">
      <w:pPr>
        <w:pStyle w:val="Heading1"/>
        <w:jc w:val="center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F2EED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ანგარიში </w:t>
      </w:r>
    </w:p>
    <w:bookmarkEnd w:id="0"/>
    <w:bookmarkEnd w:id="1"/>
    <w:p w14:paraId="0C3E2F59" w14:textId="599BD6D3" w:rsidR="00AF5B1B" w:rsidRPr="003575A8" w:rsidRDefault="00763A87" w:rsidP="00AF5B1B">
      <w:pPr>
        <w:pStyle w:val="Heading1"/>
        <w:jc w:val="center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სააგენტოს“</w:t>
      </w:r>
      <w:r w:rsidRPr="00D51165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AF5B1B"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მიერ 20</w:t>
      </w:r>
      <w:r w:rsidR="00131A43" w:rsidRPr="00D51165">
        <w:rPr>
          <w:rFonts w:ascii="Sylfaen" w:hAnsi="Sylfaen"/>
          <w:color w:val="000000" w:themeColor="text1"/>
          <w:sz w:val="24"/>
          <w:szCs w:val="24"/>
          <w:lang w:val="ka-GE"/>
        </w:rPr>
        <w:t>2</w:t>
      </w:r>
      <w:r w:rsidR="00051103" w:rsidRPr="00D51165">
        <w:rPr>
          <w:rFonts w:ascii="Sylfaen" w:hAnsi="Sylfaen"/>
          <w:color w:val="000000" w:themeColor="text1"/>
          <w:sz w:val="24"/>
          <w:szCs w:val="24"/>
          <w:lang w:val="ka-GE"/>
        </w:rPr>
        <w:t>2</w:t>
      </w:r>
      <w:r w:rsidR="00131A43" w:rsidRPr="00D51165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AF5B1B"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წლის </w:t>
      </w:r>
      <w:r w:rsidR="00AC175E"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D51165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მე-3 კვარტალში </w:t>
      </w:r>
      <w:bookmarkStart w:id="2" w:name="_GoBack"/>
      <w:bookmarkEnd w:id="2"/>
      <w:r w:rsidR="00BE6199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AF5B1B"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გაწეული მუშაობის შესახებ </w:t>
      </w:r>
    </w:p>
    <w:p w14:paraId="48AB21AE" w14:textId="77777777" w:rsidR="00AF5B1B" w:rsidRPr="003575A8" w:rsidRDefault="00763A87" w:rsidP="00AF5B1B">
      <w:pPr>
        <w:pStyle w:val="Heading1"/>
        <w:spacing w:after="120"/>
        <w:jc w:val="both"/>
        <w:rPr>
          <w:rFonts w:ascii="Sylfaen" w:hAnsi="Sylfaen"/>
          <w:b w:val="0"/>
          <w:color w:val="000000" w:themeColor="text1"/>
          <w:sz w:val="24"/>
          <w:szCs w:val="24"/>
          <w:lang w:val="ka-GE"/>
        </w:rPr>
      </w:pPr>
      <w:bookmarkStart w:id="3" w:name="_Toc497390470"/>
      <w:r w:rsidRPr="003575A8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სააგენტო“</w:t>
      </w:r>
      <w:r w:rsidRPr="00D51165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 xml:space="preserve"> </w:t>
      </w:r>
      <w:r w:rsidR="00AF5B1B" w:rsidRPr="003575A8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>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3"/>
      <w:r w:rsidR="00AF5B1B" w:rsidRPr="003575A8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 xml:space="preserve"> </w:t>
      </w:r>
    </w:p>
    <w:p w14:paraId="6837DA76" w14:textId="77777777" w:rsidR="00AF5B1B" w:rsidRPr="003575A8" w:rsidRDefault="00763A87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სსიპ ,,აფხაზეთის ქონების განკარგვისა და საწარმოთა მართვის სააგენტოს“ </w:t>
      </w:r>
      <w:r w:rsidR="00AF5B1B"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გადმოეცა:</w:t>
      </w:r>
    </w:p>
    <w:p w14:paraId="41C4E14B" w14:textId="77777777" w:rsidR="00AF5B1B" w:rsidRPr="003575A8" w:rsidRDefault="00AF5B1B" w:rsidP="00AF5B1B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  <w:r w:rsidRPr="003575A8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>მოძრავი ქონება</w:t>
      </w:r>
    </w:p>
    <w:p w14:paraId="4CBD1886" w14:textId="77777777" w:rsidR="00BE6199" w:rsidRPr="00BE6199" w:rsidRDefault="00BE6199" w:rsidP="00BE6199">
      <w:pPr>
        <w:spacing w:after="12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27A8A617" w14:textId="2F619C2B" w:rsidR="00862A34" w:rsidRDefault="00862A34" w:rsidP="00BE6199">
      <w:pPr>
        <w:jc w:val="both"/>
        <w:rPr>
          <w:rFonts w:ascii="Sylfaen" w:hAnsi="Sylfaen"/>
          <w:sz w:val="24"/>
          <w:szCs w:val="24"/>
          <w:lang w:val="ka-GE"/>
        </w:rPr>
      </w:pPr>
      <w:r w:rsidRPr="007D7CC0">
        <w:rPr>
          <w:rFonts w:ascii="Sylfaen" w:hAnsi="Sylfaen"/>
          <w:sz w:val="24"/>
          <w:szCs w:val="24"/>
          <w:lang w:val="ka-GE"/>
        </w:rPr>
        <w:t>-</w:t>
      </w:r>
      <w:r w:rsidR="007D7CC0" w:rsidRPr="007D7CC0"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რესპუბლიკის იძულებით გადაადგილებულ  პირთა სამინისტროს  მიერ</w:t>
      </w:r>
      <w:r w:rsidR="007D7CC0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F102D9">
        <w:rPr>
          <w:rFonts w:ascii="Sylfaen" w:hAnsi="Sylfaen"/>
          <w:sz w:val="24"/>
          <w:szCs w:val="24"/>
          <w:lang w:val="ka-GE"/>
        </w:rPr>
        <w:t>ავტოსატრანსპორტო საშუალება HYUNDA</w:t>
      </w:r>
      <w:r w:rsidRPr="0071437F">
        <w:rPr>
          <w:rFonts w:ascii="Sylfaen" w:hAnsi="Sylfaen"/>
          <w:sz w:val="24"/>
          <w:szCs w:val="24"/>
          <w:lang w:val="ka-GE"/>
        </w:rPr>
        <w:t>I</w:t>
      </w:r>
      <w:r w:rsidRPr="00F102D9">
        <w:rPr>
          <w:rFonts w:ascii="Sylfaen" w:hAnsi="Sylfaen"/>
          <w:sz w:val="24"/>
          <w:szCs w:val="24"/>
          <w:lang w:val="ka-GE"/>
        </w:rPr>
        <w:t xml:space="preserve"> TUCSON, სახელმწიფო ნომერი NM077MN,</w:t>
      </w:r>
      <w:r w:rsidR="0071437F">
        <w:rPr>
          <w:rFonts w:ascii="Sylfaen" w:hAnsi="Sylfaen"/>
          <w:sz w:val="24"/>
          <w:szCs w:val="24"/>
          <w:lang w:val="ka-GE"/>
        </w:rPr>
        <w:t xml:space="preserve"> გამოშვების წელი 2008, </w:t>
      </w:r>
      <w:r w:rsidR="0071437F" w:rsidRPr="0071437F">
        <w:rPr>
          <w:rFonts w:ascii="Sylfaen" w:hAnsi="Sylfaen"/>
          <w:b/>
          <w:sz w:val="24"/>
          <w:szCs w:val="24"/>
          <w:lang w:val="ka-GE"/>
        </w:rPr>
        <w:t>საწყისი საბალანსო ღირებულება 30300(ოცდაათი ათასი)ლარი, ნარჩენი ღირებულებით) 0(ნული)</w:t>
      </w:r>
      <w:r w:rsidR="0071437F">
        <w:rPr>
          <w:rFonts w:ascii="Sylfaen" w:hAnsi="Sylfaen"/>
          <w:b/>
          <w:sz w:val="24"/>
          <w:szCs w:val="24"/>
          <w:lang w:val="ka-GE"/>
        </w:rPr>
        <w:t>;</w:t>
      </w:r>
    </w:p>
    <w:p w14:paraId="0BAD8F62" w14:textId="651DF15F" w:rsidR="00AB12D7" w:rsidRPr="00D13B2D" w:rsidRDefault="0071437F" w:rsidP="00D13B2D">
      <w:pPr>
        <w:spacing w:before="240"/>
        <w:jc w:val="both"/>
        <w:rPr>
          <w:rFonts w:ascii="Sylfaen" w:hAnsi="Sylfaen"/>
          <w:b/>
          <w:sz w:val="24"/>
          <w:szCs w:val="24"/>
          <w:lang w:val="ka-GE"/>
        </w:rPr>
      </w:pPr>
      <w:bookmarkStart w:id="4" w:name="_Hlk115962609"/>
      <w:r>
        <w:rPr>
          <w:rFonts w:ascii="Sylfaen" w:hAnsi="Sylfaen"/>
          <w:sz w:val="24"/>
          <w:szCs w:val="24"/>
          <w:lang w:val="ka-GE"/>
        </w:rPr>
        <w:t>-</w:t>
      </w:r>
      <w:r w:rsidR="007D7CC0">
        <w:rPr>
          <w:rFonts w:ascii="Sylfaen" w:hAnsi="Sylfaen"/>
          <w:sz w:val="24"/>
          <w:szCs w:val="24"/>
          <w:lang w:val="ka-GE"/>
        </w:rPr>
        <w:t xml:space="preserve">იუსტიციისა და სამოქალაქო ინტეგრაციის საკითხებში აფხაზეთის ავტონომიური რესპუბლიკის მინისტრის აპარატის მიერ- </w:t>
      </w:r>
      <w:r w:rsidR="00AB12D7" w:rsidRPr="00F102D9">
        <w:rPr>
          <w:rFonts w:ascii="Sylfaen" w:hAnsi="Sylfaen"/>
          <w:sz w:val="24"/>
          <w:szCs w:val="24"/>
          <w:lang w:val="ka-GE"/>
        </w:rPr>
        <w:t xml:space="preserve">ავტოსატრანსპორტო საშუალება </w:t>
      </w:r>
      <w:r w:rsidR="00D13B2D">
        <w:rPr>
          <w:rFonts w:ascii="Sylfaen" w:hAnsi="Sylfaen"/>
          <w:sz w:val="24"/>
          <w:szCs w:val="24"/>
          <w:lang w:val="ka-GE"/>
        </w:rPr>
        <w:t>„</w:t>
      </w:r>
      <w:r w:rsidR="00AB12D7" w:rsidRPr="00AB12D7">
        <w:rPr>
          <w:rFonts w:ascii="Sylfaen" w:hAnsi="Sylfaen"/>
          <w:sz w:val="24"/>
          <w:szCs w:val="24"/>
          <w:lang w:val="ka-GE"/>
        </w:rPr>
        <w:t>KIA RIO</w:t>
      </w:r>
      <w:r w:rsidR="00D13B2D">
        <w:rPr>
          <w:rFonts w:ascii="Sylfaen" w:hAnsi="Sylfaen"/>
          <w:sz w:val="24"/>
          <w:szCs w:val="24"/>
          <w:lang w:val="ka-GE"/>
        </w:rPr>
        <w:t>“</w:t>
      </w:r>
      <w:r w:rsidR="00AB12D7" w:rsidRPr="00F102D9">
        <w:rPr>
          <w:rFonts w:ascii="Sylfaen" w:hAnsi="Sylfaen"/>
          <w:sz w:val="24"/>
          <w:szCs w:val="24"/>
          <w:lang w:val="ka-GE"/>
        </w:rPr>
        <w:t xml:space="preserve">, სახელმწიფო ნომერი </w:t>
      </w:r>
      <w:r w:rsidR="00AB12D7" w:rsidRPr="00AB12D7">
        <w:rPr>
          <w:rFonts w:ascii="Sylfaen" w:hAnsi="Sylfaen"/>
          <w:sz w:val="24"/>
          <w:szCs w:val="24"/>
          <w:lang w:val="ka-GE"/>
        </w:rPr>
        <w:t>AM103AA,</w:t>
      </w:r>
      <w:r w:rsidR="00D13B2D">
        <w:rPr>
          <w:rFonts w:ascii="Sylfaen" w:hAnsi="Sylfaen"/>
          <w:sz w:val="24"/>
          <w:szCs w:val="24"/>
          <w:lang w:val="ka-GE"/>
        </w:rPr>
        <w:t xml:space="preserve">გამოსვების  წელი 2014, საწყისი  საბალანსო ღირებულებით </w:t>
      </w:r>
      <w:r w:rsidR="00D13B2D" w:rsidRPr="00D13B2D">
        <w:rPr>
          <w:rFonts w:ascii="Sylfaen" w:hAnsi="Sylfaen"/>
          <w:b/>
          <w:sz w:val="24"/>
          <w:szCs w:val="24"/>
          <w:lang w:val="ka-GE"/>
        </w:rPr>
        <w:t xml:space="preserve">20843(ოციათასრვაასორმოდასამი)ლარი, ნარჩენი ღირებულებით </w:t>
      </w:r>
      <w:r>
        <w:rPr>
          <w:rFonts w:ascii="Sylfaen" w:hAnsi="Sylfaen"/>
          <w:b/>
          <w:sz w:val="24"/>
          <w:szCs w:val="24"/>
          <w:lang w:val="ka-GE"/>
        </w:rPr>
        <w:t>0(</w:t>
      </w:r>
      <w:r w:rsidR="00D13B2D" w:rsidRPr="00D13B2D">
        <w:rPr>
          <w:rFonts w:ascii="Sylfaen" w:hAnsi="Sylfaen"/>
          <w:b/>
          <w:sz w:val="24"/>
          <w:szCs w:val="24"/>
          <w:lang w:val="ka-GE"/>
        </w:rPr>
        <w:t>ნ</w:t>
      </w:r>
      <w:r>
        <w:rPr>
          <w:rFonts w:ascii="Sylfaen" w:hAnsi="Sylfaen"/>
          <w:b/>
          <w:sz w:val="24"/>
          <w:szCs w:val="24"/>
          <w:lang w:val="ka-GE"/>
        </w:rPr>
        <w:t>უ</w:t>
      </w:r>
      <w:r w:rsidR="00D13B2D" w:rsidRPr="00D13B2D">
        <w:rPr>
          <w:rFonts w:ascii="Sylfaen" w:hAnsi="Sylfaen"/>
          <w:b/>
          <w:sz w:val="24"/>
          <w:szCs w:val="24"/>
          <w:lang w:val="ka-GE"/>
        </w:rPr>
        <w:t>ლი</w:t>
      </w:r>
      <w:r>
        <w:rPr>
          <w:rFonts w:ascii="Sylfaen" w:hAnsi="Sylfaen"/>
          <w:b/>
          <w:sz w:val="24"/>
          <w:szCs w:val="24"/>
          <w:lang w:val="ka-GE"/>
        </w:rPr>
        <w:t>)</w:t>
      </w:r>
      <w:r w:rsidR="00D13B2D" w:rsidRPr="00D13B2D">
        <w:rPr>
          <w:rFonts w:ascii="Sylfaen" w:hAnsi="Sylfaen"/>
          <w:b/>
          <w:sz w:val="24"/>
          <w:szCs w:val="24"/>
          <w:lang w:val="ka-GE"/>
        </w:rPr>
        <w:t xml:space="preserve"> ლარი (განულებული ცვეთის დარიცხვის შედეგად);</w:t>
      </w:r>
    </w:p>
    <w:bookmarkEnd w:id="4"/>
    <w:p w14:paraId="5C4D343D" w14:textId="18D9EAFE" w:rsidR="00FB6D86" w:rsidRDefault="00FB6D86" w:rsidP="00BE6199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03C2A1C2" w14:textId="5CFAF7E8" w:rsidR="00FB6D86" w:rsidRPr="003575A8" w:rsidRDefault="00FB6D86" w:rsidP="00FB6D86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სსიპ ,,აფხაზეთის ქონების განკარგვისა და საწარმოთა მართვის სააგენტო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>მ</w:t>
      </w: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“ გა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>დასცა</w:t>
      </w: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:</w:t>
      </w:r>
    </w:p>
    <w:p w14:paraId="5CC43E01" w14:textId="1BF27787" w:rsidR="00FB6D86" w:rsidRDefault="00FB6D86" w:rsidP="00FB6D86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  <w:r w:rsidRPr="00761E64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>მოძრავი ქონება</w:t>
      </w:r>
    </w:p>
    <w:p w14:paraId="4708209E" w14:textId="13D8A2F9" w:rsidR="0071437F" w:rsidRPr="0071437F" w:rsidRDefault="0071437F" w:rsidP="0071437F">
      <w:pPr>
        <w:spacing w:before="24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 xml:space="preserve">       </w:t>
      </w:r>
      <w:r>
        <w:rPr>
          <w:rFonts w:ascii="Sylfaen" w:hAnsi="Sylfaen"/>
          <w:sz w:val="24"/>
          <w:szCs w:val="24"/>
          <w:lang w:val="ka-GE"/>
        </w:rPr>
        <w:t>-</w:t>
      </w:r>
      <w:r w:rsidRPr="00761E64">
        <w:rPr>
          <w:rFonts w:ascii="Sylfaen" w:hAnsi="Sylfaen"/>
          <w:b/>
          <w:sz w:val="24"/>
          <w:szCs w:val="24"/>
          <w:lang w:val="ka-GE"/>
        </w:rPr>
        <w:t>-</w:t>
      </w:r>
      <w:r w:rsidRPr="00761E64">
        <w:rPr>
          <w:rFonts w:ascii="Sylfaen" w:hAnsi="Sylfaen"/>
          <w:sz w:val="24"/>
          <w:szCs w:val="24"/>
          <w:lang w:val="ka-GE"/>
        </w:rPr>
        <w:t xml:space="preserve">შპს </w:t>
      </w:r>
      <w:r>
        <w:rPr>
          <w:rFonts w:ascii="Sylfaen" w:hAnsi="Sylfaen"/>
          <w:sz w:val="24"/>
          <w:szCs w:val="24"/>
          <w:lang w:val="ka-GE"/>
        </w:rPr>
        <w:t>„აფხაზეთიდან  იგპ -თა ფოთის პოლიკლინიკა</w:t>
      </w:r>
      <w:r w:rsidRPr="00761E64">
        <w:rPr>
          <w:rFonts w:ascii="Sylfaen" w:hAnsi="Sylfaen"/>
          <w:sz w:val="24"/>
          <w:szCs w:val="24"/>
          <w:lang w:val="ka-GE"/>
        </w:rPr>
        <w:t xml:space="preserve">“-ს  </w:t>
      </w:r>
      <w:r w:rsidRPr="00F102D9">
        <w:rPr>
          <w:rFonts w:ascii="Sylfaen" w:hAnsi="Sylfaen"/>
          <w:sz w:val="24"/>
          <w:szCs w:val="24"/>
          <w:lang w:val="ka-GE"/>
        </w:rPr>
        <w:t xml:space="preserve">ავტოსატრანსპორტო საშუალება </w:t>
      </w:r>
      <w:r>
        <w:rPr>
          <w:rFonts w:ascii="Sylfaen" w:hAnsi="Sylfaen"/>
          <w:sz w:val="24"/>
          <w:szCs w:val="24"/>
          <w:lang w:val="ka-GE"/>
        </w:rPr>
        <w:t>„</w:t>
      </w:r>
      <w:r w:rsidRPr="00AB12D7">
        <w:rPr>
          <w:rFonts w:ascii="Sylfaen" w:hAnsi="Sylfaen"/>
          <w:sz w:val="24"/>
          <w:szCs w:val="24"/>
          <w:lang w:val="ka-GE"/>
        </w:rPr>
        <w:t>KIA RIO</w:t>
      </w:r>
      <w:r>
        <w:rPr>
          <w:rFonts w:ascii="Sylfaen" w:hAnsi="Sylfaen"/>
          <w:sz w:val="24"/>
          <w:szCs w:val="24"/>
          <w:lang w:val="ka-GE"/>
        </w:rPr>
        <w:t>“</w:t>
      </w:r>
      <w:r w:rsidRPr="00F102D9">
        <w:rPr>
          <w:rFonts w:ascii="Sylfaen" w:hAnsi="Sylfaen"/>
          <w:sz w:val="24"/>
          <w:szCs w:val="24"/>
          <w:lang w:val="ka-GE"/>
        </w:rPr>
        <w:t xml:space="preserve">, სახელმწიფო ნომერი </w:t>
      </w:r>
      <w:r w:rsidRPr="00AB12D7">
        <w:rPr>
          <w:rFonts w:ascii="Sylfaen" w:hAnsi="Sylfaen"/>
          <w:sz w:val="24"/>
          <w:szCs w:val="24"/>
          <w:lang w:val="ka-GE"/>
        </w:rPr>
        <w:t>AM103AA,</w:t>
      </w:r>
      <w:r>
        <w:rPr>
          <w:rFonts w:ascii="Sylfaen" w:hAnsi="Sylfaen"/>
          <w:sz w:val="24"/>
          <w:szCs w:val="24"/>
          <w:lang w:val="ka-GE"/>
        </w:rPr>
        <w:t xml:space="preserve">გამოსვების  წელი 2014, საწყისი  </w:t>
      </w:r>
      <w:r w:rsidRPr="0071437F">
        <w:rPr>
          <w:rFonts w:ascii="Sylfaen" w:hAnsi="Sylfaen"/>
          <w:b/>
          <w:sz w:val="24"/>
          <w:szCs w:val="24"/>
          <w:lang w:val="ka-GE"/>
        </w:rPr>
        <w:t>საბაზრო  ღირებულებით 11000 (თერთმეტი ათასი) ლარი;</w:t>
      </w:r>
    </w:p>
    <w:p w14:paraId="3FE03F19" w14:textId="0E7E358B" w:rsidR="0071437F" w:rsidRPr="0071437F" w:rsidRDefault="0071437F" w:rsidP="0071437F">
      <w:pPr>
        <w:spacing w:after="120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</w:p>
    <w:p w14:paraId="13AC793F" w14:textId="170F4CB3" w:rsidR="00761E64" w:rsidRDefault="00FB6D86" w:rsidP="00D51165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  <w:bookmarkStart w:id="5" w:name="_Hlk107933974"/>
      <w:r w:rsidRPr="00761E64">
        <w:rPr>
          <w:rFonts w:ascii="Sylfaen" w:hAnsi="Sylfaen"/>
          <w:b/>
          <w:sz w:val="24"/>
          <w:szCs w:val="24"/>
          <w:lang w:val="ka-GE"/>
        </w:rPr>
        <w:t xml:space="preserve">                      </w:t>
      </w:r>
      <w:bookmarkEnd w:id="5"/>
    </w:p>
    <w:p w14:paraId="012B6125" w14:textId="0C3D1022" w:rsidR="00AB12D7" w:rsidRPr="00AB12D7" w:rsidRDefault="00AB12D7" w:rsidP="00761E64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                      -</w:t>
      </w:r>
      <w:r>
        <w:rPr>
          <w:rFonts w:ascii="Sylfaen" w:hAnsi="Sylfaen"/>
          <w:sz w:val="24"/>
          <w:szCs w:val="24"/>
          <w:lang w:val="ka-GE"/>
        </w:rPr>
        <w:t xml:space="preserve">შპს </w:t>
      </w:r>
      <w:r w:rsidRPr="00F102D9">
        <w:rPr>
          <w:rFonts w:ascii="Sylfaen" w:hAnsi="Sylfaen"/>
          <w:sz w:val="24"/>
          <w:szCs w:val="24"/>
          <w:lang w:val="ka-GE"/>
        </w:rPr>
        <w:t xml:space="preserve"> აფხაზეთი</w:t>
      </w:r>
      <w:r>
        <w:rPr>
          <w:rFonts w:ascii="Sylfaen" w:hAnsi="Sylfaen"/>
          <w:sz w:val="24"/>
          <w:szCs w:val="24"/>
          <w:lang w:val="ka-GE"/>
        </w:rPr>
        <w:t xml:space="preserve">დან იგპ-თა </w:t>
      </w:r>
      <w:r w:rsidRPr="00F102D9">
        <w:rPr>
          <w:rFonts w:ascii="Sylfaen" w:hAnsi="Sylfaen"/>
          <w:sz w:val="24"/>
          <w:szCs w:val="24"/>
          <w:lang w:val="ka-GE"/>
        </w:rPr>
        <w:t xml:space="preserve"> ხობის პოლიკლინიკას გადაეცა  სააგენტოს ბალანსზე რიცხული </w:t>
      </w:r>
      <w:r w:rsidRPr="007D7CC0">
        <w:rPr>
          <w:rFonts w:ascii="Sylfaen" w:hAnsi="Sylfaen"/>
          <w:b/>
          <w:sz w:val="24"/>
          <w:szCs w:val="24"/>
          <w:lang w:val="ka-GE"/>
        </w:rPr>
        <w:t xml:space="preserve">532,75 </w:t>
      </w:r>
      <w:r w:rsidR="007D7CC0" w:rsidRPr="007D7CC0">
        <w:rPr>
          <w:rFonts w:ascii="Sylfaen" w:hAnsi="Sylfaen"/>
          <w:b/>
          <w:sz w:val="24"/>
          <w:szCs w:val="24"/>
          <w:lang w:val="ka-GE"/>
        </w:rPr>
        <w:t>(ხუთას ოცდათორმეტი ლარი და სამოცდათხუთეტი თეთრი)</w:t>
      </w:r>
      <w:r w:rsidR="007D7CC0">
        <w:rPr>
          <w:rFonts w:ascii="Sylfaen" w:hAnsi="Sylfaen"/>
          <w:sz w:val="24"/>
          <w:szCs w:val="24"/>
          <w:lang w:val="ka-GE"/>
        </w:rPr>
        <w:t xml:space="preserve"> </w:t>
      </w:r>
      <w:r w:rsidRPr="00F102D9">
        <w:rPr>
          <w:rFonts w:ascii="Sylfaen" w:hAnsi="Sylfaen"/>
          <w:sz w:val="24"/>
          <w:szCs w:val="24"/>
          <w:lang w:val="ka-GE"/>
        </w:rPr>
        <w:t>ლარის საოფისე ინვენტარი.</w:t>
      </w:r>
    </w:p>
    <w:p w14:paraId="2A07FC9F" w14:textId="38CC19FE" w:rsidR="00721922" w:rsidRPr="0071437F" w:rsidRDefault="00721922" w:rsidP="0071437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0F73333C" w14:textId="77777777" w:rsidR="00DF5D20" w:rsidRPr="00721922" w:rsidRDefault="00DF5D20" w:rsidP="00DF5D20">
      <w:pPr>
        <w:pStyle w:val="ListParagraph"/>
        <w:spacing w:after="120"/>
        <w:ind w:left="36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5181459C" w14:textId="77777777" w:rsidR="00DF5D20" w:rsidRPr="00721922" w:rsidRDefault="00DF5D20" w:rsidP="00DF5D20">
      <w:pPr>
        <w:spacing w:after="120"/>
        <w:ind w:left="27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721922">
        <w:rPr>
          <w:rFonts w:ascii="Sylfaen" w:hAnsi="Sylfaen"/>
          <w:b/>
          <w:color w:val="000000" w:themeColor="text1"/>
          <w:sz w:val="24"/>
          <w:szCs w:val="24"/>
          <w:lang w:val="ka-GE"/>
        </w:rPr>
        <w:t>სსიპ ,,აფხაზეთის ქონების განკარგვისა და საწარმოთა მართვის სააგენტოს“ გადმოეცა:</w:t>
      </w:r>
    </w:p>
    <w:p w14:paraId="67585014" w14:textId="77777777" w:rsidR="0043440E" w:rsidRPr="00721922" w:rsidRDefault="00DF5D20" w:rsidP="00D550B8">
      <w:pPr>
        <w:pStyle w:val="ListParagraph"/>
        <w:spacing w:after="120" w:line="276" w:lineRule="auto"/>
        <w:ind w:left="63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721922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>უძრავი ქონება</w:t>
      </w:r>
    </w:p>
    <w:p w14:paraId="566BC90F" w14:textId="774BE0DD" w:rsidR="00CF10C5" w:rsidRPr="0071437F" w:rsidRDefault="00862A34" w:rsidP="00862A34">
      <w:pPr>
        <w:pStyle w:val="ListParagraph"/>
        <w:numPr>
          <w:ilvl w:val="0"/>
          <w:numId w:val="14"/>
        </w:numPr>
        <w:spacing w:after="120"/>
        <w:ind w:left="0" w:firstLine="36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862A34">
        <w:rPr>
          <w:rFonts w:ascii="Sylfaen" w:hAnsi="Sylfaen"/>
          <w:sz w:val="24"/>
          <w:szCs w:val="24"/>
          <w:lang w:val="ka-GE"/>
        </w:rPr>
        <w:t>ზუგდიდის მუნიციპალიტეტის სოფელი ნაწულუკუში-ზუგდიდის მუნიციპალიტეტი, 21 -ე ქუჩა, N10-ში  მდებარე 3210კვ.მ მიწის ნაკვეთი</w:t>
      </w:r>
      <w:r w:rsidR="00D13B2D">
        <w:rPr>
          <w:rFonts w:ascii="Sylfaen" w:hAnsi="Sylfaen"/>
          <w:sz w:val="24"/>
          <w:szCs w:val="24"/>
          <w:lang w:val="ka-GE"/>
        </w:rPr>
        <w:t xml:space="preserve"> მასზე განთავსებული შენობა ნაგებობებით: N1- განაშენიანების ფარტი 517,54კვ.მ  და N2 -განაშენიანების ფართი 3,6 კვ.მ</w:t>
      </w:r>
      <w:r w:rsidRPr="00862A34">
        <w:rPr>
          <w:rFonts w:ascii="Sylfaen" w:hAnsi="Sylfaen"/>
          <w:sz w:val="24"/>
          <w:szCs w:val="24"/>
          <w:lang w:val="ka-GE"/>
        </w:rPr>
        <w:t>) უვადო სარგებლობის  უფლებით</w:t>
      </w:r>
      <w:r w:rsidR="0071437F">
        <w:rPr>
          <w:rFonts w:ascii="Sylfaen" w:hAnsi="Sylfaen"/>
          <w:sz w:val="24"/>
          <w:szCs w:val="24"/>
          <w:lang w:val="ka-GE"/>
        </w:rPr>
        <w:t>;</w:t>
      </w:r>
    </w:p>
    <w:p w14:paraId="34FE6443" w14:textId="1E59406C" w:rsidR="0071437F" w:rsidRDefault="0071437F" w:rsidP="0071437F">
      <w:pPr>
        <w:pStyle w:val="ListParagraph"/>
        <w:spacing w:after="120"/>
        <w:ind w:left="360"/>
        <w:jc w:val="both"/>
        <w:rPr>
          <w:rFonts w:ascii="Sylfaen" w:hAnsi="Sylfaen"/>
          <w:sz w:val="24"/>
          <w:szCs w:val="24"/>
          <w:lang w:val="ka-GE"/>
        </w:rPr>
      </w:pPr>
    </w:p>
    <w:p w14:paraId="61094028" w14:textId="77777777" w:rsidR="0071437F" w:rsidRPr="00862A34" w:rsidRDefault="0071437F" w:rsidP="0071437F">
      <w:pPr>
        <w:pStyle w:val="ListParagraph"/>
        <w:spacing w:after="120"/>
        <w:ind w:left="36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14:paraId="000D2988" w14:textId="77777777" w:rsidR="00CF10C5" w:rsidRPr="000410C0" w:rsidRDefault="00CF10C5" w:rsidP="000410C0">
      <w:pPr>
        <w:spacing w:after="120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</w:p>
    <w:p w14:paraId="0975CB98" w14:textId="000917FC" w:rsidR="00E55864" w:rsidRDefault="00C972B5" w:rsidP="00D51165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3575A8">
        <w:rPr>
          <w:rFonts w:ascii="Sylfaen" w:hAnsi="Sylfaen"/>
          <w:b/>
          <w:sz w:val="24"/>
          <w:szCs w:val="24"/>
          <w:lang w:val="ka-GE"/>
        </w:rPr>
        <w:t>სხვა  სამუშაოები:</w:t>
      </w:r>
      <w:bookmarkStart w:id="6" w:name="_Hlk115966106"/>
    </w:p>
    <w:p w14:paraId="77E9DE3C" w14:textId="77777777" w:rsidR="00D51165" w:rsidRPr="00D51165" w:rsidRDefault="00D51165" w:rsidP="00D51165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FA478B5" w14:textId="39FD861D" w:rsidR="00E55864" w:rsidRPr="00DD3EA7" w:rsidRDefault="00DD3EA7" w:rsidP="00DD3EA7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DD3EA7">
        <w:rPr>
          <w:rFonts w:ascii="Sylfaen" w:hAnsi="Sylfaen"/>
          <w:sz w:val="24"/>
          <w:szCs w:val="24"/>
          <w:lang w:val="ka-GE"/>
        </w:rPr>
        <w:t xml:space="preserve">   </w:t>
      </w:r>
      <w:r w:rsidR="00E55864" w:rsidRPr="00DD3EA7">
        <w:rPr>
          <w:rFonts w:ascii="Sylfaen" w:hAnsi="Sylfaen"/>
          <w:sz w:val="24"/>
          <w:szCs w:val="24"/>
          <w:lang w:val="ka-GE"/>
        </w:rPr>
        <w:t xml:space="preserve">  </w:t>
      </w:r>
      <w:r w:rsidR="00323FC4" w:rsidRPr="00DD3EA7">
        <w:rPr>
          <w:rFonts w:ascii="Sylfaen" w:hAnsi="Sylfaen"/>
          <w:sz w:val="24"/>
          <w:szCs w:val="24"/>
          <w:lang w:val="ka-GE"/>
        </w:rPr>
        <w:t xml:space="preserve">საანგარიშო პერიოდში </w:t>
      </w:r>
      <w:bookmarkEnd w:id="6"/>
      <w:r w:rsidR="00323FC4" w:rsidRPr="00DD3EA7">
        <w:rPr>
          <w:rFonts w:ascii="Sylfaen" w:hAnsi="Sylfaen"/>
          <w:sz w:val="24"/>
          <w:szCs w:val="24"/>
          <w:lang w:val="ka-GE"/>
        </w:rPr>
        <w:t xml:space="preserve">სააგენტო ინტერნსიურად მუშაობდა </w:t>
      </w:r>
      <w:bookmarkStart w:id="7" w:name="_Hlk115966074"/>
      <w:r w:rsidR="00323FC4" w:rsidRPr="00DD3EA7">
        <w:rPr>
          <w:rFonts w:ascii="Sylfaen" w:hAnsi="Sylfaen"/>
          <w:sz w:val="24"/>
          <w:szCs w:val="24"/>
          <w:lang w:val="ka-GE"/>
        </w:rPr>
        <w:t>აფხაზეთის ა.რ. მთავრობის 100%-იანი წილობრივი მონაწილეობით დაფუძნებულ კერძო სამართლის იურიდიული პირების რეორგანიზაციის პროცესში</w:t>
      </w:r>
      <w:bookmarkEnd w:id="7"/>
      <w:r>
        <w:rPr>
          <w:rFonts w:ascii="Sylfaen" w:hAnsi="Sylfaen"/>
          <w:sz w:val="24"/>
          <w:szCs w:val="24"/>
          <w:lang w:val="ka-GE"/>
        </w:rPr>
        <w:t>.</w:t>
      </w:r>
      <w:r w:rsidR="00E55864" w:rsidRPr="00DD3EA7">
        <w:rPr>
          <w:rFonts w:ascii="Sylfaen" w:hAnsi="Sylfaen"/>
          <w:sz w:val="24"/>
          <w:szCs w:val="24"/>
          <w:lang w:val="ka-GE"/>
        </w:rPr>
        <w:t xml:space="preserve">  </w:t>
      </w:r>
      <w:bookmarkStart w:id="8" w:name="_Hlk115967127"/>
      <w:r w:rsidR="00E55864"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სააგენტოში განხორციელდა </w:t>
      </w:r>
      <w:r w:rsidR="00E55864" w:rsidRPr="00DD3EA7">
        <w:rPr>
          <w:rFonts w:ascii="Sylfaen" w:hAnsi="Sylfaen"/>
          <w:sz w:val="24"/>
          <w:szCs w:val="24"/>
          <w:lang w:val="ka-GE"/>
        </w:rPr>
        <w:t xml:space="preserve"> </w:t>
      </w:r>
      <w:r w:rsidR="00E55864"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E55864" w:rsidRPr="00DD3EA7">
        <w:rPr>
          <w:rFonts w:ascii="Sylfaen" w:hAnsi="Sylfaen"/>
          <w:sz w:val="24"/>
          <w:szCs w:val="24"/>
          <w:lang w:val="ka-GE"/>
        </w:rPr>
        <w:t xml:space="preserve">აფხაზეთის ა.რ. მთავრობის 100%-იანი წილობრივი მონაწილეობით დაფუძნებულ კერძო სამართლის იურიდიული პირის </w:t>
      </w:r>
      <w:r w:rsidR="00E55864"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E55864" w:rsidRPr="00DD3EA7">
        <w:rPr>
          <w:rFonts w:ascii="Sylfaen" w:hAnsi="Sylfaen"/>
          <w:b/>
          <w:color w:val="000000" w:themeColor="text1"/>
          <w:sz w:val="24"/>
          <w:szCs w:val="24"/>
          <w:lang w:val="ka-GE"/>
        </w:rPr>
        <w:t>შპს „დევნილთა საოჯახო მედიცინის ცენტრი“</w:t>
      </w:r>
      <w:r w:rsidR="00E55864"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-ს</w:t>
      </w:r>
      <w:r w:rsidR="00E55864" w:rsidRPr="00DD3EA7">
        <w:rPr>
          <w:rFonts w:ascii="Sylfaen" w:hAnsi="Sylfaen"/>
          <w:sz w:val="24"/>
          <w:szCs w:val="24"/>
          <w:lang w:val="ka-GE"/>
        </w:rPr>
        <w:t xml:space="preserve"> რეორგანიზაცია შერწყმა/ მიერთების ფორმით.</w:t>
      </w:r>
      <w:r w:rsidR="00E55864"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შპს „დევნილთა საოჯახო მედიცინის ცენტრს“ შეეცვალა საფირმო სახელწოდება  დაერქვა </w:t>
      </w:r>
      <w:bookmarkStart w:id="9" w:name="_Hlk115966601"/>
      <w:r w:rsidR="00E55864"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შპს „სამედიცინო ცენტრი „დიომედი“ </w:t>
      </w:r>
      <w:bookmarkEnd w:id="9"/>
      <w:r w:rsidR="00E55864" w:rsidRPr="00DD3EA7">
        <w:rPr>
          <w:rFonts w:ascii="Sylfaen" w:hAnsi="Sylfaen"/>
          <w:color w:val="000000" w:themeColor="text1"/>
          <w:sz w:val="24"/>
          <w:szCs w:val="24"/>
          <w:lang w:val="ka-GE"/>
        </w:rPr>
        <w:t>და მიერთებული სამეწარმეო საზოგადოებები ჩამოყალიბდნენ შპს სამედიცინო ცენტრი „დიომედი“-ს ფილიალებად,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E55864" w:rsidRPr="00DD3EA7">
        <w:rPr>
          <w:rFonts w:ascii="Sylfaen" w:hAnsi="Sylfaen"/>
          <w:color w:val="000000" w:themeColor="text1"/>
          <w:sz w:val="24"/>
          <w:szCs w:val="24"/>
          <w:lang w:val="ka-GE"/>
        </w:rPr>
        <w:t>კერძოდ:</w:t>
      </w:r>
    </w:p>
    <w:bookmarkEnd w:id="8"/>
    <w:p w14:paraId="13B7ADEB" w14:textId="77777777" w:rsidR="00E55864" w:rsidRPr="00DD3EA7" w:rsidRDefault="00E55864" w:rsidP="00E55864">
      <w:pPr>
        <w:ind w:left="709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-შპს „ზაურ ხუბუტიას სახ. დევნილთა საოჯახო მედიცინის ცენტრი დიოსკურია“- შპს „სამედიცინო ცენტრი „დიომედი“ გლდანის ფილიალად;</w:t>
      </w:r>
    </w:p>
    <w:p w14:paraId="0897D516" w14:textId="77777777" w:rsidR="00E55864" w:rsidRPr="00DD3EA7" w:rsidRDefault="00E55864" w:rsidP="00E55864">
      <w:pPr>
        <w:ind w:left="709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-შპს საოჯახო მედიცინის ცენტრი „ცხუმი“-შპს სამედიცინო ცენტრი „დიომედი“ წყნეთის ფილიალად;</w:t>
      </w:r>
    </w:p>
    <w:p w14:paraId="43D64FC2" w14:textId="4E0EE71E" w:rsidR="00E55864" w:rsidRDefault="00E55864" w:rsidP="00E55864">
      <w:pPr>
        <w:ind w:left="709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- შპს „საოჯახო მედიცინის ცენტრი </w:t>
      </w:r>
      <w:r w:rsidRPr="00DD3EA7">
        <w:rPr>
          <w:rFonts w:ascii="Sylfaen" w:hAnsi="Sylfaen"/>
          <w:color w:val="000000" w:themeColor="text1"/>
          <w:sz w:val="24"/>
          <w:szCs w:val="24"/>
        </w:rPr>
        <w:t xml:space="preserve">,,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აფხაზეთი“შპს „სამედიცინო ცენტრი „დიომედი“ საბურთალოს  ფილიალად;</w:t>
      </w:r>
    </w:p>
    <w:p w14:paraId="5CE777C7" w14:textId="6F3D91DB" w:rsidR="00DD3EA7" w:rsidRDefault="00DD3EA7" w:rsidP="00DD3EA7">
      <w:pPr>
        <w:ind w:firstLine="709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lastRenderedPageBreak/>
        <w:t xml:space="preserve">ასევე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განხორციელდა </w:t>
      </w:r>
      <w:r w:rsidRPr="00DD3EA7">
        <w:rPr>
          <w:rFonts w:ascii="Sylfaen" w:hAnsi="Sylfaen"/>
          <w:sz w:val="24"/>
          <w:szCs w:val="24"/>
          <w:lang w:val="ka-GE"/>
        </w:rPr>
        <w:t xml:space="preserve">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DD3EA7">
        <w:rPr>
          <w:rFonts w:ascii="Sylfaen" w:hAnsi="Sylfaen"/>
          <w:sz w:val="24"/>
          <w:szCs w:val="24"/>
          <w:lang w:val="ka-GE"/>
        </w:rPr>
        <w:t xml:space="preserve">აფხაზეთის ა.რ. მთავრობის 100%-იანი წილობრივი მონაწილეობით დაფუძნებულ კერძო სამართლის იურიდიული პირის </w:t>
      </w:r>
      <w:r w:rsidRPr="00DD3EA7">
        <w:rPr>
          <w:rFonts w:ascii="Sylfaen" w:hAnsi="Sylfaen"/>
          <w:b/>
          <w:color w:val="000000" w:themeColor="text1"/>
          <w:lang w:val="ka-GE"/>
        </w:rPr>
        <w:t>შპს დევნილთა</w:t>
      </w:r>
      <w:r>
        <w:rPr>
          <w:rFonts w:ascii="Sylfaen" w:hAnsi="Sylfaen"/>
          <w:color w:val="000000" w:themeColor="text1"/>
          <w:lang w:val="ka-GE"/>
        </w:rPr>
        <w:t xml:space="preserve"> </w:t>
      </w:r>
      <w:r w:rsidRPr="00DD3EA7">
        <w:rPr>
          <w:rFonts w:ascii="Sylfaen" w:hAnsi="Sylfaen"/>
          <w:b/>
          <w:color w:val="000000" w:themeColor="text1"/>
          <w:lang w:val="ka-GE"/>
        </w:rPr>
        <w:t>საოჯახო მედიცინის ცენტრ „ბიჭვინთას“</w:t>
      </w:r>
      <w:r>
        <w:rPr>
          <w:rFonts w:ascii="Sylfaen" w:hAnsi="Sylfaen"/>
          <w:color w:val="000000" w:themeColor="text1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DD3EA7">
        <w:rPr>
          <w:rFonts w:ascii="Sylfaen" w:hAnsi="Sylfaen"/>
          <w:sz w:val="24"/>
          <w:szCs w:val="24"/>
          <w:lang w:val="ka-GE"/>
        </w:rPr>
        <w:t xml:space="preserve"> რეორგანიზაცია შერწყმა/ მიერთების ფორმით.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 xml:space="preserve">შპს დევნილთა საოჯახო მედიცინის ცენტრ „ბიჭვინთას“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შეეცვალა საფირმო სახელწოდება  დაერქვა </w:t>
      </w:r>
      <w:bookmarkStart w:id="10" w:name="_Hlk115968182"/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შპს „სამედიცინო ცენტრი „დიომედი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+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“ </w:t>
      </w:r>
      <w:bookmarkEnd w:id="10"/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და მიერთებული სამეწარმეო საზოგადოებები ჩამოყალიბდნენ შპს სამედიცინო ცენტრი „დიომედი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+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“-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ი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ს ფილიალებად,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კერძოდ:</w:t>
      </w:r>
    </w:p>
    <w:p w14:paraId="28116CDB" w14:textId="2CC9B20D" w:rsidR="00DD3EA7" w:rsidRDefault="00DD3EA7" w:rsidP="00DD3EA7">
      <w:pPr>
        <w:ind w:firstLine="709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>
        <w:rPr>
          <w:rFonts w:ascii="Sylfaen" w:hAnsi="Sylfaen"/>
          <w:color w:val="000000" w:themeColor="text1"/>
          <w:lang w:val="ka-GE"/>
        </w:rPr>
        <w:t>შპს „აფხაზეთიდან იგპ-თა წყალტუბოს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23FC4">
        <w:rPr>
          <w:rFonts w:ascii="Sylfaen" w:hAnsi="Sylfaen"/>
          <w:color w:val="000000" w:themeColor="text1"/>
          <w:lang w:val="ka-GE"/>
        </w:rPr>
        <w:t>პოლიკლინიკა“</w:t>
      </w:r>
      <w:r w:rsidR="000D180A">
        <w:rPr>
          <w:rFonts w:ascii="Sylfaen" w:hAnsi="Sylfaen"/>
          <w:color w:val="000000" w:themeColor="text1"/>
          <w:lang w:val="ka-GE"/>
        </w:rPr>
        <w:t>-</w:t>
      </w:r>
      <w:r w:rsidR="003E1B23" w:rsidRPr="00DD3EA7">
        <w:rPr>
          <w:rFonts w:ascii="Sylfaen" w:hAnsi="Sylfaen"/>
          <w:color w:val="000000" w:themeColor="text1"/>
          <w:sz w:val="24"/>
          <w:szCs w:val="24"/>
          <w:lang w:val="ka-GE"/>
        </w:rPr>
        <w:t>შპს „სამედიცინო ცენტრი „დიომედი</w:t>
      </w:r>
      <w:r w:rsidR="003E1B2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+ </w:t>
      </w:r>
      <w:r w:rsidR="003E1B23" w:rsidRPr="00DD3EA7">
        <w:rPr>
          <w:rFonts w:ascii="Sylfaen" w:hAnsi="Sylfaen"/>
          <w:color w:val="000000" w:themeColor="text1"/>
          <w:sz w:val="24"/>
          <w:szCs w:val="24"/>
          <w:lang w:val="ka-GE"/>
        </w:rPr>
        <w:t>“</w:t>
      </w:r>
      <w:r w:rsidR="000D180A">
        <w:rPr>
          <w:rFonts w:ascii="Sylfaen" w:hAnsi="Sylfaen"/>
          <w:color w:val="000000" w:themeColor="text1"/>
          <w:sz w:val="24"/>
          <w:szCs w:val="24"/>
          <w:lang w:val="ka-GE"/>
        </w:rPr>
        <w:t>-ის წყალტუბოს ფილიალად;</w:t>
      </w:r>
    </w:p>
    <w:p w14:paraId="00042C23" w14:textId="58B66E13" w:rsidR="000D180A" w:rsidRDefault="000D180A" w:rsidP="00DD3EA7">
      <w:pPr>
        <w:ind w:firstLine="709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 w:rsidRPr="00323FC4">
        <w:rPr>
          <w:rFonts w:ascii="Sylfaen" w:hAnsi="Sylfaen"/>
          <w:color w:val="000000" w:themeColor="text1"/>
          <w:lang w:val="ka-GE"/>
        </w:rPr>
        <w:t>შპს „აფხაზეთიდან იგპ-თა ფოთის პოლიკლინიკა“</w:t>
      </w:r>
      <w:r>
        <w:rPr>
          <w:rFonts w:ascii="Sylfaen" w:hAnsi="Sylfaen"/>
          <w:color w:val="000000" w:themeColor="text1"/>
          <w:lang w:val="ka-GE"/>
        </w:rPr>
        <w:t>-</w:t>
      </w:r>
      <w:r w:rsidRPr="00323FC4">
        <w:rPr>
          <w:rFonts w:ascii="Sylfaen" w:hAnsi="Sylfaen"/>
          <w:color w:val="000000" w:themeColor="text1"/>
          <w:lang w:val="ka-GE"/>
        </w:rPr>
        <w:t xml:space="preserve">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შპს „სამედიცინო ცენტრი „დიომედი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+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“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-ის ფოთის ფილიალად;</w:t>
      </w:r>
    </w:p>
    <w:p w14:paraId="281A69B9" w14:textId="7FE1371A" w:rsidR="000D180A" w:rsidRPr="000D180A" w:rsidRDefault="000D180A" w:rsidP="000D180A">
      <w:pPr>
        <w:ind w:left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 w:rsidRPr="00323FC4">
        <w:rPr>
          <w:rFonts w:ascii="Sylfaen" w:hAnsi="Sylfaen"/>
          <w:color w:val="000000" w:themeColor="text1"/>
          <w:lang w:val="ka-GE"/>
        </w:rPr>
        <w:t>შპს „სენაკის დევნილთა პოლიკლინიკა</w:t>
      </w:r>
      <w:r>
        <w:rPr>
          <w:rFonts w:ascii="Sylfaen" w:hAnsi="Sylfaen"/>
          <w:color w:val="000000" w:themeColor="text1"/>
          <w:lang w:val="ka-GE"/>
        </w:rPr>
        <w:t>“-</w:t>
      </w:r>
      <w:r w:rsidRPr="000D180A">
        <w:rPr>
          <w:rFonts w:ascii="Sylfaen" w:hAnsi="Sylfaen"/>
          <w:color w:val="000000" w:themeColor="text1"/>
          <w:sz w:val="24"/>
          <w:szCs w:val="24"/>
          <w:lang w:val="ka-GE"/>
        </w:rPr>
        <w:t>შპს „სამედიცინო ცენტრი „დიომედი + “-ის სენაკის ფილიალად;</w:t>
      </w:r>
    </w:p>
    <w:p w14:paraId="481A3D00" w14:textId="3BA834E7" w:rsidR="00323FC4" w:rsidRPr="000D180A" w:rsidRDefault="00323FC4" w:rsidP="000D180A">
      <w:pPr>
        <w:jc w:val="both"/>
        <w:rPr>
          <w:rFonts w:ascii="Sylfaen" w:hAnsi="Sylfaen"/>
          <w:color w:val="000000" w:themeColor="text1"/>
          <w:lang w:val="ka-GE"/>
        </w:rPr>
      </w:pPr>
    </w:p>
    <w:p w14:paraId="4817F24F" w14:textId="4C524993" w:rsidR="00E55864" w:rsidRDefault="000D180A" w:rsidP="000D180A">
      <w:pPr>
        <w:ind w:firstLine="709"/>
        <w:jc w:val="both"/>
        <w:rPr>
          <w:rFonts w:ascii="Sylfaen" w:hAnsi="Sylfaen"/>
          <w:sz w:val="24"/>
          <w:szCs w:val="24"/>
          <w:lang w:val="ka-GE"/>
        </w:rPr>
      </w:pPr>
      <w:r w:rsidRPr="000D180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მიმდინარეობს </w:t>
      </w:r>
      <w:r w:rsidR="00323FC4" w:rsidRPr="000D180A">
        <w:rPr>
          <w:rFonts w:ascii="Sylfaen" w:hAnsi="Sylfaen"/>
          <w:b/>
          <w:color w:val="000000" w:themeColor="text1"/>
          <w:sz w:val="24"/>
          <w:szCs w:val="24"/>
          <w:lang w:val="ka-GE"/>
        </w:rPr>
        <w:t>შპს „აფხაზეთიდან იგპ-თა ზუგდიდის პოლიკლინიკას“</w:t>
      </w:r>
      <w:r w:rsidR="00323FC4" w:rsidRPr="000D180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0D180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რეორგანიზაციის პროცესი </w:t>
      </w:r>
      <w:r w:rsidR="00323FC4" w:rsidRPr="000D180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(შემდგომში „შემძენი      სამეწარმეო საზოგადოება“), </w:t>
      </w:r>
      <w:r w:rsidRPr="000D180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რომელსაც </w:t>
      </w:r>
      <w:r w:rsidR="00323FC4" w:rsidRPr="000D180A">
        <w:rPr>
          <w:rFonts w:ascii="Sylfaen" w:hAnsi="Sylfaen"/>
          <w:color w:val="000000" w:themeColor="text1"/>
          <w:sz w:val="24"/>
          <w:szCs w:val="24"/>
          <w:lang w:val="ka-GE"/>
        </w:rPr>
        <w:t>უერთდება შპს „აფხაზეთიდან იგპ-თა ჯვარის ამბულატორია“</w:t>
      </w:r>
      <w:r w:rsidRPr="000D180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და </w:t>
      </w:r>
      <w:r w:rsidR="00323FC4" w:rsidRPr="000D180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შპს „აფხაზეთიდან იგპ-თა ხობის პოლიკლინიკა“</w:t>
      </w:r>
      <w:r>
        <w:rPr>
          <w:rFonts w:ascii="Sylfaen" w:hAnsi="Sylfaen"/>
          <w:sz w:val="24"/>
          <w:szCs w:val="24"/>
          <w:lang w:val="ka-GE"/>
        </w:rPr>
        <w:t>;</w:t>
      </w:r>
    </w:p>
    <w:p w14:paraId="0BDD7A2D" w14:textId="2786A36D" w:rsidR="000D180A" w:rsidRPr="000D180A" w:rsidRDefault="000D180A" w:rsidP="000D180A">
      <w:pPr>
        <w:ind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სააგენტოში  შექმნილი მუდმივმოქმედი სააუქციონო კომისი</w:t>
      </w:r>
      <w:r w:rsidR="0069410F">
        <w:rPr>
          <w:rFonts w:ascii="Sylfaen" w:hAnsi="Sylfaen"/>
          <w:sz w:val="24"/>
          <w:szCs w:val="24"/>
          <w:lang w:val="ka-GE"/>
        </w:rPr>
        <w:t xml:space="preserve">ის </w:t>
      </w:r>
      <w:r w:rsidR="00F519C5">
        <w:rPr>
          <w:rFonts w:ascii="Sylfaen" w:hAnsi="Sylfaen"/>
          <w:sz w:val="24"/>
          <w:szCs w:val="24"/>
          <w:lang w:val="ka-GE"/>
        </w:rPr>
        <w:t xml:space="preserve"> გადაწყვეტილების საფუძველზე  </w:t>
      </w:r>
      <w:r w:rsidR="00971CEB">
        <w:rPr>
          <w:rFonts w:ascii="Sylfaen" w:hAnsi="Sylfaen"/>
          <w:sz w:val="24"/>
          <w:szCs w:val="24"/>
          <w:lang w:val="ka-GE"/>
        </w:rPr>
        <w:t xml:space="preserve">მიმდინარეობს </w:t>
      </w:r>
      <w:r w:rsidR="00F519C5">
        <w:rPr>
          <w:rFonts w:ascii="Sylfaen" w:hAnsi="Sylfaen"/>
          <w:sz w:val="24"/>
          <w:szCs w:val="24"/>
          <w:lang w:val="ka-GE"/>
        </w:rPr>
        <w:t xml:space="preserve"> ავტოსატრანსპორტო საშუალებების ელექტრონული აუქციონი.</w:t>
      </w:r>
    </w:p>
    <w:p w14:paraId="6AD4165A" w14:textId="77777777" w:rsidR="00E55864" w:rsidRPr="004F1D7E" w:rsidRDefault="00E55864" w:rsidP="00E55864">
      <w:pPr>
        <w:ind w:left="709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34540E4F" w14:textId="426F9A16" w:rsidR="00426E3C" w:rsidRPr="004828DC" w:rsidRDefault="00426E3C" w:rsidP="004828DC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სააგენტოში </w:t>
      </w:r>
      <w:r w:rsidR="001B0797">
        <w:rPr>
          <w:rFonts w:ascii="Sylfaen" w:hAnsi="Sylfaen"/>
          <w:sz w:val="24"/>
          <w:szCs w:val="24"/>
          <w:lang w:val="ka-GE"/>
        </w:rPr>
        <w:t>არსებუ</w:t>
      </w:r>
      <w:r>
        <w:rPr>
          <w:rFonts w:ascii="Sylfaen" w:hAnsi="Sylfaen"/>
          <w:sz w:val="24"/>
          <w:szCs w:val="24"/>
          <w:lang w:val="ka-GE"/>
        </w:rPr>
        <w:t>ლი კერძო სამართლის იურიდიული</w:t>
      </w:r>
      <w:r w:rsidR="001B0797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პირების მარკეტინგული მომსახურება გეგმიურად მიმდინარეობს, განხორციელებულმა აქტივობებმა და უშუალოდ პოლიკლინიკების აქტ</w:t>
      </w:r>
      <w:r w:rsidR="00987EA1">
        <w:rPr>
          <w:rFonts w:ascii="Sylfaen" w:hAnsi="Sylfaen"/>
          <w:sz w:val="24"/>
          <w:szCs w:val="24"/>
          <w:lang w:val="ka-GE"/>
        </w:rPr>
        <w:t>ი</w:t>
      </w:r>
      <w:r w:rsidRPr="00987EA1">
        <w:rPr>
          <w:rFonts w:ascii="Sylfaen" w:hAnsi="Sylfaen"/>
          <w:color w:val="000000" w:themeColor="text1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>რმა ჩართულობამ საპროგნოზო მაჩვენებელზ</w:t>
      </w:r>
      <w:r w:rsidR="00172853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მაღალი შედეგები დააფიქსირა, მაგალითად შპს აფხაზეთიდან იგპ-თა ფოთის პოლიკლინიკის პოსტების ნახვადობა </w:t>
      </w:r>
      <w:r w:rsidR="00D51165">
        <w:rPr>
          <w:rFonts w:ascii="Sylfaen" w:hAnsi="Sylfaen"/>
          <w:sz w:val="24"/>
          <w:szCs w:val="24"/>
          <w:lang w:val="ka-GE"/>
        </w:rPr>
        <w:t>3</w:t>
      </w:r>
      <w:r>
        <w:rPr>
          <w:rFonts w:ascii="Sylfaen" w:hAnsi="Sylfaen"/>
          <w:sz w:val="24"/>
          <w:szCs w:val="24"/>
          <w:lang w:val="ka-GE"/>
        </w:rPr>
        <w:t xml:space="preserve">000-ს გადასცდა </w:t>
      </w:r>
      <w:r w:rsidR="00524938">
        <w:rPr>
          <w:rFonts w:ascii="Sylfaen" w:hAnsi="Sylfaen"/>
          <w:sz w:val="24"/>
          <w:szCs w:val="24"/>
          <w:lang w:val="ka-GE"/>
        </w:rPr>
        <w:t>(აღსანიშნავია</w:t>
      </w:r>
      <w:r w:rsidR="00323FC4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რომ აუდიტორია მთლიანად</w:t>
      </w:r>
      <w:r w:rsidR="001B0797">
        <w:rPr>
          <w:rFonts w:ascii="Sylfaen" w:hAnsi="Sylfaen"/>
          <w:sz w:val="24"/>
          <w:szCs w:val="24"/>
          <w:lang w:val="ka-GE"/>
        </w:rPr>
        <w:t xml:space="preserve"> </w:t>
      </w:r>
      <w:r w:rsidR="00524938">
        <w:rPr>
          <w:rFonts w:ascii="Sylfaen" w:hAnsi="Sylfaen"/>
          <w:sz w:val="24"/>
          <w:szCs w:val="24"/>
          <w:lang w:val="ka-GE"/>
        </w:rPr>
        <w:t>ფოთის მოსახლეობაა</w:t>
      </w:r>
      <w:r w:rsidR="001B0797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რითაც შეგვიძლია ვთქვათ, რომ პირდაპირ ვახერხებთ გადავიდეთ კ</w:t>
      </w:r>
      <w:r w:rsidR="00524938" w:rsidRPr="00987EA1">
        <w:rPr>
          <w:rFonts w:ascii="Sylfaen" w:hAnsi="Sylfaen"/>
          <w:color w:val="000000" w:themeColor="text1"/>
          <w:sz w:val="24"/>
          <w:szCs w:val="24"/>
          <w:lang w:val="ka-GE"/>
        </w:rPr>
        <w:t>ონტ</w:t>
      </w:r>
      <w:r w:rsidR="00987EA1" w:rsidRPr="00987EA1">
        <w:rPr>
          <w:rFonts w:ascii="Sylfaen" w:hAnsi="Sylfaen"/>
          <w:color w:val="000000" w:themeColor="text1"/>
          <w:sz w:val="24"/>
          <w:szCs w:val="24"/>
          <w:lang w:val="ka-GE"/>
        </w:rPr>
        <w:t>აქტზე</w:t>
      </w:r>
      <w:r w:rsidR="00524938">
        <w:rPr>
          <w:rFonts w:ascii="Sylfaen" w:hAnsi="Sylfaen"/>
          <w:sz w:val="24"/>
          <w:szCs w:val="24"/>
          <w:lang w:val="ka-GE"/>
        </w:rPr>
        <w:t xml:space="preserve"> ჩვენს მიზნობრივ  აუდიტორიასთან)</w:t>
      </w:r>
      <w:r w:rsidR="00323FC4">
        <w:rPr>
          <w:rFonts w:ascii="Sylfaen" w:hAnsi="Sylfaen"/>
          <w:sz w:val="24"/>
          <w:szCs w:val="24"/>
          <w:lang w:val="ka-GE"/>
        </w:rPr>
        <w:t>.</w:t>
      </w:r>
      <w:r w:rsidR="00524938">
        <w:rPr>
          <w:rFonts w:ascii="Sylfaen" w:hAnsi="Sylfaen"/>
          <w:sz w:val="24"/>
          <w:szCs w:val="24"/>
          <w:lang w:val="ka-GE"/>
        </w:rPr>
        <w:t xml:space="preserve"> შესამჩნევად პროგრესირებადია ყველა ჩვენი დაწესებულების  სოციალური </w:t>
      </w:r>
      <w:r w:rsidR="00063758">
        <w:rPr>
          <w:rFonts w:ascii="Sylfaen" w:hAnsi="Sylfaen"/>
          <w:sz w:val="24"/>
          <w:szCs w:val="24"/>
          <w:lang w:val="ka-GE"/>
        </w:rPr>
        <w:t>გვერ</w:t>
      </w:r>
      <w:r w:rsidR="00524938">
        <w:rPr>
          <w:rFonts w:ascii="Sylfaen" w:hAnsi="Sylfaen"/>
          <w:sz w:val="24"/>
          <w:szCs w:val="24"/>
          <w:lang w:val="ka-GE"/>
        </w:rPr>
        <w:t>დების დაშვებიდან ყოველი თვე</w:t>
      </w:r>
      <w:r w:rsidR="00323FC4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მზ</w:t>
      </w:r>
      <w:r w:rsidR="0079268D">
        <w:rPr>
          <w:rFonts w:ascii="Sylfaen" w:hAnsi="Sylfaen"/>
          <w:sz w:val="24"/>
          <w:szCs w:val="24"/>
          <w:lang w:val="ka-GE"/>
        </w:rPr>
        <w:t>არ</w:t>
      </w:r>
      <w:r w:rsidR="00524938">
        <w:rPr>
          <w:rFonts w:ascii="Sylfaen" w:hAnsi="Sylfaen"/>
          <w:sz w:val="24"/>
          <w:szCs w:val="24"/>
          <w:lang w:val="ka-GE"/>
        </w:rPr>
        <w:t>დია წინა თვეებთან შედარებით</w:t>
      </w:r>
      <w:r w:rsidR="0079268D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</w:t>
      </w:r>
    </w:p>
    <w:p w14:paraId="17B5C9EA" w14:textId="5E5E9782" w:rsidR="00987EA1" w:rsidRPr="00323FC4" w:rsidRDefault="00172853" w:rsidP="00323FC4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მიზნობრივი პროგრამის 18.11.02 </w:t>
      </w:r>
      <w:r w:rsidR="004828DC">
        <w:rPr>
          <w:rFonts w:ascii="Sylfaen" w:hAnsi="Sylfaen"/>
          <w:sz w:val="24"/>
          <w:szCs w:val="24"/>
          <w:lang w:val="ka-GE"/>
        </w:rPr>
        <w:t>„</w:t>
      </w:r>
      <w:r>
        <w:rPr>
          <w:rFonts w:ascii="Sylfaen" w:hAnsi="Sylfaen"/>
          <w:sz w:val="24"/>
          <w:szCs w:val="24"/>
          <w:lang w:val="ka-GE"/>
        </w:rPr>
        <w:t xml:space="preserve">ოკუპირებული აფხაზეთის </w:t>
      </w:r>
      <w:r w:rsidR="00A43DE0">
        <w:rPr>
          <w:rFonts w:ascii="Sylfaen" w:hAnsi="Sylfaen"/>
          <w:sz w:val="24"/>
          <w:szCs w:val="24"/>
          <w:lang w:val="ka-GE"/>
        </w:rPr>
        <w:t>ა.რ. ტერიტორიაზე განვითარებული სახელმწიფო უძრავ</w:t>
      </w:r>
      <w:r w:rsidR="004828DC">
        <w:rPr>
          <w:rFonts w:ascii="Sylfaen" w:hAnsi="Sylfaen"/>
          <w:sz w:val="24"/>
          <w:szCs w:val="24"/>
          <w:lang w:val="ka-GE"/>
        </w:rPr>
        <w:t>ი</w:t>
      </w:r>
      <w:r w:rsidR="00A43DE0">
        <w:rPr>
          <w:rFonts w:ascii="Sylfaen" w:hAnsi="Sylfaen"/>
          <w:sz w:val="24"/>
          <w:szCs w:val="24"/>
          <w:lang w:val="ka-GE"/>
        </w:rPr>
        <w:t xml:space="preserve"> ქონების საკადასტრო აღწერის</w:t>
      </w:r>
      <w:r w:rsidR="004828DC">
        <w:rPr>
          <w:rFonts w:ascii="Sylfaen" w:hAnsi="Sylfaen"/>
          <w:sz w:val="24"/>
          <w:szCs w:val="24"/>
          <w:lang w:val="ka-GE"/>
        </w:rPr>
        <w:t>“</w:t>
      </w:r>
      <w:r w:rsidR="00A43DE0">
        <w:rPr>
          <w:rFonts w:ascii="Sylfaen" w:hAnsi="Sylfaen"/>
          <w:sz w:val="24"/>
          <w:szCs w:val="24"/>
          <w:lang w:val="ka-GE"/>
        </w:rPr>
        <w:t xml:space="preserve"> ფარგლებში</w:t>
      </w:r>
      <w:r w:rsidR="004828DC">
        <w:rPr>
          <w:rFonts w:ascii="Sylfaen" w:hAnsi="Sylfaen"/>
          <w:sz w:val="24"/>
          <w:szCs w:val="24"/>
          <w:lang w:val="ka-GE"/>
        </w:rPr>
        <w:t xml:space="preserve"> </w:t>
      </w:r>
      <w:r w:rsidR="00F519C5">
        <w:rPr>
          <w:rFonts w:ascii="Sylfaen" w:hAnsi="Sylfaen"/>
          <w:sz w:val="24"/>
          <w:szCs w:val="24"/>
          <w:lang w:val="ka-GE"/>
        </w:rPr>
        <w:t xml:space="preserve">მიმდინარე პერიოდში </w:t>
      </w:r>
      <w:r w:rsidR="00A43DE0">
        <w:rPr>
          <w:rFonts w:ascii="Sylfaen" w:hAnsi="Sylfaen"/>
          <w:sz w:val="24"/>
          <w:szCs w:val="24"/>
          <w:lang w:val="ka-GE"/>
        </w:rPr>
        <w:t xml:space="preserve"> განხორციელდა </w:t>
      </w:r>
      <w:r w:rsidR="00D51165">
        <w:rPr>
          <w:rFonts w:ascii="Sylfaen" w:hAnsi="Sylfaen"/>
          <w:sz w:val="24"/>
          <w:szCs w:val="24"/>
          <w:lang w:val="ka-GE"/>
        </w:rPr>
        <w:t>2</w:t>
      </w:r>
      <w:r w:rsidR="00F519C5">
        <w:rPr>
          <w:rFonts w:ascii="Sylfaen" w:hAnsi="Sylfaen"/>
          <w:sz w:val="24"/>
          <w:szCs w:val="24"/>
          <w:lang w:val="ka-GE"/>
        </w:rPr>
        <w:t>5</w:t>
      </w:r>
      <w:r w:rsidR="004828DC">
        <w:rPr>
          <w:rFonts w:ascii="Sylfaen" w:hAnsi="Sylfaen"/>
          <w:sz w:val="24"/>
          <w:szCs w:val="24"/>
          <w:lang w:val="ka-GE"/>
        </w:rPr>
        <w:t xml:space="preserve">-მდე </w:t>
      </w:r>
      <w:r w:rsidR="00A43DE0">
        <w:rPr>
          <w:rFonts w:ascii="Sylfaen" w:hAnsi="Sylfaen"/>
          <w:sz w:val="24"/>
          <w:szCs w:val="24"/>
          <w:lang w:val="ka-GE"/>
        </w:rPr>
        <w:t>აფხაზეთის ოკუპირებულ ტერიტორიაზე განთავსებული სხვადასხვა სახელ</w:t>
      </w:r>
      <w:r w:rsidR="004828DC">
        <w:rPr>
          <w:rFonts w:ascii="Sylfaen" w:hAnsi="Sylfaen"/>
          <w:sz w:val="24"/>
          <w:szCs w:val="24"/>
          <w:lang w:val="ka-GE"/>
        </w:rPr>
        <w:t>მ</w:t>
      </w:r>
      <w:r w:rsidR="00A43DE0">
        <w:rPr>
          <w:rFonts w:ascii="Sylfaen" w:hAnsi="Sylfaen"/>
          <w:sz w:val="24"/>
          <w:szCs w:val="24"/>
          <w:lang w:val="ka-GE"/>
        </w:rPr>
        <w:t>წიფო უძრავ ქონებაზე პირველადი სარეგისტრაციო დოკუმენტაციის მოძიება</w:t>
      </w:r>
      <w:r w:rsidR="004828DC">
        <w:rPr>
          <w:rFonts w:ascii="Sylfaen" w:hAnsi="Sylfaen"/>
          <w:sz w:val="24"/>
          <w:szCs w:val="24"/>
          <w:lang w:val="ka-GE"/>
        </w:rPr>
        <w:t>(ესპლიკაცია, ორთო ფოტო, საკადასტრო აზომვითი ნახაზი და სხვ</w:t>
      </w:r>
      <w:r w:rsidR="00D531D4">
        <w:rPr>
          <w:rFonts w:ascii="Sylfaen" w:hAnsi="Sylfaen"/>
          <w:sz w:val="24"/>
          <w:szCs w:val="24"/>
          <w:lang w:val="ka-GE"/>
        </w:rPr>
        <w:t>ა</w:t>
      </w:r>
      <w:r w:rsidR="00323FC4">
        <w:rPr>
          <w:rFonts w:ascii="Sylfaen" w:hAnsi="Sylfaen"/>
          <w:sz w:val="24"/>
          <w:szCs w:val="24"/>
          <w:lang w:val="ka-GE"/>
        </w:rPr>
        <w:t>)</w:t>
      </w:r>
      <w:r w:rsidR="00F519C5">
        <w:rPr>
          <w:rFonts w:ascii="Sylfaen" w:hAnsi="Sylfaen"/>
          <w:sz w:val="24"/>
          <w:szCs w:val="24"/>
          <w:lang w:val="ka-GE"/>
        </w:rPr>
        <w:t xml:space="preserve">. ასევე მიმდინარეობა მოძიებული მონაცემების </w:t>
      </w:r>
      <w:r w:rsidR="00F519C5" w:rsidRPr="00F519C5">
        <w:rPr>
          <w:rFonts w:ascii="Sylfaen" w:hAnsi="Sylfaen"/>
          <w:sz w:val="24"/>
          <w:szCs w:val="24"/>
          <w:lang w:val="ka-GE"/>
        </w:rPr>
        <w:t>atcgis-</w:t>
      </w:r>
      <w:r w:rsidR="00F519C5">
        <w:rPr>
          <w:rFonts w:ascii="Sylfaen" w:hAnsi="Sylfaen"/>
          <w:sz w:val="24"/>
          <w:szCs w:val="24"/>
          <w:lang w:val="ka-GE"/>
        </w:rPr>
        <w:t>ის პროგრამაში დამუშავება და საკადასტრო აზომვითი ნახაზების მოძიება.</w:t>
      </w:r>
    </w:p>
    <w:p w14:paraId="340FC7FC" w14:textId="77777777" w:rsidR="00987EA1" w:rsidRDefault="00987EA1" w:rsidP="00417D9C">
      <w:pPr>
        <w:jc w:val="both"/>
        <w:rPr>
          <w:rFonts w:ascii="Sylfaen" w:hAnsi="Sylfaen"/>
          <w:sz w:val="24"/>
          <w:szCs w:val="24"/>
          <w:lang w:val="ka-GE"/>
        </w:rPr>
      </w:pPr>
    </w:p>
    <w:p w14:paraId="16199353" w14:textId="26BB5778" w:rsidR="00481A4B" w:rsidRDefault="00481A4B" w:rsidP="00A43DE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</w:t>
      </w:r>
    </w:p>
    <w:p w14:paraId="0437DD8E" w14:textId="77777777" w:rsidR="00A207FB" w:rsidRPr="003575A8" w:rsidRDefault="00A207FB">
      <w:pPr>
        <w:spacing w:after="120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</w:p>
    <w:sectPr w:rsidR="00A207FB" w:rsidRPr="003575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721D2" w14:textId="77777777" w:rsidR="007C18FF" w:rsidRDefault="007C18FF" w:rsidP="00AF2D81">
      <w:pPr>
        <w:spacing w:after="0" w:line="240" w:lineRule="auto"/>
      </w:pPr>
      <w:r>
        <w:separator/>
      </w:r>
    </w:p>
  </w:endnote>
  <w:endnote w:type="continuationSeparator" w:id="0">
    <w:p w14:paraId="2F321C8A" w14:textId="77777777" w:rsidR="007C18FF" w:rsidRDefault="007C18FF" w:rsidP="00AF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4AC57" w14:textId="77777777" w:rsidR="007C18FF" w:rsidRDefault="007C18FF" w:rsidP="00AF2D81">
      <w:pPr>
        <w:spacing w:after="0" w:line="240" w:lineRule="auto"/>
      </w:pPr>
      <w:r>
        <w:separator/>
      </w:r>
    </w:p>
  </w:footnote>
  <w:footnote w:type="continuationSeparator" w:id="0">
    <w:p w14:paraId="693FC444" w14:textId="77777777" w:rsidR="007C18FF" w:rsidRDefault="007C18FF" w:rsidP="00AF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B05D9"/>
    <w:multiLevelType w:val="hybridMultilevel"/>
    <w:tmpl w:val="11D8114E"/>
    <w:lvl w:ilvl="0" w:tplc="5BFA1024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C5D3C"/>
    <w:multiLevelType w:val="hybridMultilevel"/>
    <w:tmpl w:val="10BC3EB6"/>
    <w:lvl w:ilvl="0" w:tplc="394A381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E1F6C"/>
    <w:multiLevelType w:val="hybridMultilevel"/>
    <w:tmpl w:val="1A8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60E9"/>
    <w:multiLevelType w:val="hybridMultilevel"/>
    <w:tmpl w:val="896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311E5"/>
    <w:multiLevelType w:val="hybridMultilevel"/>
    <w:tmpl w:val="5828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F3140"/>
    <w:multiLevelType w:val="hybridMultilevel"/>
    <w:tmpl w:val="5550528E"/>
    <w:lvl w:ilvl="0" w:tplc="040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4" w15:restartNumberingAfterBreak="0">
    <w:nsid w:val="6E8C4AD1"/>
    <w:multiLevelType w:val="hybridMultilevel"/>
    <w:tmpl w:val="EE9A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16"/>
  </w:num>
  <w:num w:numId="10">
    <w:abstractNumId w:val="15"/>
  </w:num>
  <w:num w:numId="11">
    <w:abstractNumId w:val="1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4"/>
  </w:num>
  <w:num w:numId="16">
    <w:abstractNumId w:val="1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56"/>
    <w:rsid w:val="000410C0"/>
    <w:rsid w:val="00051103"/>
    <w:rsid w:val="00056FB6"/>
    <w:rsid w:val="00061C60"/>
    <w:rsid w:val="00063758"/>
    <w:rsid w:val="00085DD8"/>
    <w:rsid w:val="000B42D2"/>
    <w:rsid w:val="000D180A"/>
    <w:rsid w:val="000D380B"/>
    <w:rsid w:val="00131A43"/>
    <w:rsid w:val="00131D10"/>
    <w:rsid w:val="001674F9"/>
    <w:rsid w:val="00170723"/>
    <w:rsid w:val="00172853"/>
    <w:rsid w:val="001B0797"/>
    <w:rsid w:val="001D0C2B"/>
    <w:rsid w:val="001F2EED"/>
    <w:rsid w:val="002033F7"/>
    <w:rsid w:val="00210C1A"/>
    <w:rsid w:val="002869CE"/>
    <w:rsid w:val="002C2AAC"/>
    <w:rsid w:val="002C408B"/>
    <w:rsid w:val="002D14D0"/>
    <w:rsid w:val="00323FC4"/>
    <w:rsid w:val="00330AC0"/>
    <w:rsid w:val="00351001"/>
    <w:rsid w:val="003575A8"/>
    <w:rsid w:val="00373BA9"/>
    <w:rsid w:val="003D5D70"/>
    <w:rsid w:val="003E1B23"/>
    <w:rsid w:val="003E6B07"/>
    <w:rsid w:val="00417D9C"/>
    <w:rsid w:val="004221A8"/>
    <w:rsid w:val="00425E52"/>
    <w:rsid w:val="00426E3C"/>
    <w:rsid w:val="0043440E"/>
    <w:rsid w:val="00481A4B"/>
    <w:rsid w:val="004828DC"/>
    <w:rsid w:val="004B0EB0"/>
    <w:rsid w:val="004C0273"/>
    <w:rsid w:val="004D6984"/>
    <w:rsid w:val="004F1D7E"/>
    <w:rsid w:val="0050443D"/>
    <w:rsid w:val="00524938"/>
    <w:rsid w:val="00537EC7"/>
    <w:rsid w:val="00546C3B"/>
    <w:rsid w:val="0056272F"/>
    <w:rsid w:val="005D125D"/>
    <w:rsid w:val="005D2F0E"/>
    <w:rsid w:val="005F1F86"/>
    <w:rsid w:val="00620258"/>
    <w:rsid w:val="00625F46"/>
    <w:rsid w:val="0067244A"/>
    <w:rsid w:val="0069410F"/>
    <w:rsid w:val="006A1BD0"/>
    <w:rsid w:val="006B0806"/>
    <w:rsid w:val="006C47A2"/>
    <w:rsid w:val="006F0CF0"/>
    <w:rsid w:val="0071437F"/>
    <w:rsid w:val="00721922"/>
    <w:rsid w:val="00727565"/>
    <w:rsid w:val="007311AE"/>
    <w:rsid w:val="00754CC1"/>
    <w:rsid w:val="00761E64"/>
    <w:rsid w:val="00763A87"/>
    <w:rsid w:val="0079268D"/>
    <w:rsid w:val="007C18FF"/>
    <w:rsid w:val="007C3CA1"/>
    <w:rsid w:val="007D5D99"/>
    <w:rsid w:val="007D7CC0"/>
    <w:rsid w:val="0083137E"/>
    <w:rsid w:val="0084785D"/>
    <w:rsid w:val="00862A34"/>
    <w:rsid w:val="008C379E"/>
    <w:rsid w:val="008D6335"/>
    <w:rsid w:val="008F29AE"/>
    <w:rsid w:val="00916AB3"/>
    <w:rsid w:val="00967304"/>
    <w:rsid w:val="00971CEB"/>
    <w:rsid w:val="00987EA1"/>
    <w:rsid w:val="0099148D"/>
    <w:rsid w:val="009A5EE4"/>
    <w:rsid w:val="009B0456"/>
    <w:rsid w:val="009C512B"/>
    <w:rsid w:val="00A13852"/>
    <w:rsid w:val="00A207FB"/>
    <w:rsid w:val="00A23180"/>
    <w:rsid w:val="00A33D40"/>
    <w:rsid w:val="00A43A9E"/>
    <w:rsid w:val="00A43DE0"/>
    <w:rsid w:val="00A60E8C"/>
    <w:rsid w:val="00A8795B"/>
    <w:rsid w:val="00AB12D7"/>
    <w:rsid w:val="00AC175E"/>
    <w:rsid w:val="00AC701F"/>
    <w:rsid w:val="00AF2D81"/>
    <w:rsid w:val="00AF4AB8"/>
    <w:rsid w:val="00AF5B1B"/>
    <w:rsid w:val="00B056A5"/>
    <w:rsid w:val="00B61E24"/>
    <w:rsid w:val="00B637A2"/>
    <w:rsid w:val="00B907BD"/>
    <w:rsid w:val="00B90E4F"/>
    <w:rsid w:val="00B97B92"/>
    <w:rsid w:val="00BC182E"/>
    <w:rsid w:val="00BC773E"/>
    <w:rsid w:val="00BE6199"/>
    <w:rsid w:val="00C07F6A"/>
    <w:rsid w:val="00C66942"/>
    <w:rsid w:val="00C847E0"/>
    <w:rsid w:val="00C972B5"/>
    <w:rsid w:val="00CA7D04"/>
    <w:rsid w:val="00CF10C5"/>
    <w:rsid w:val="00D00B76"/>
    <w:rsid w:val="00D13171"/>
    <w:rsid w:val="00D13B2D"/>
    <w:rsid w:val="00D3361B"/>
    <w:rsid w:val="00D51165"/>
    <w:rsid w:val="00D531D4"/>
    <w:rsid w:val="00D550B8"/>
    <w:rsid w:val="00D72C8B"/>
    <w:rsid w:val="00D940C6"/>
    <w:rsid w:val="00DB13C8"/>
    <w:rsid w:val="00DD3EA7"/>
    <w:rsid w:val="00DF5D20"/>
    <w:rsid w:val="00E46AD2"/>
    <w:rsid w:val="00E55864"/>
    <w:rsid w:val="00E8243D"/>
    <w:rsid w:val="00ED077D"/>
    <w:rsid w:val="00ED512C"/>
    <w:rsid w:val="00F20EB5"/>
    <w:rsid w:val="00F21E59"/>
    <w:rsid w:val="00F223F1"/>
    <w:rsid w:val="00F519C5"/>
    <w:rsid w:val="00F85F95"/>
    <w:rsid w:val="00FB6D86"/>
    <w:rsid w:val="00FC5A38"/>
    <w:rsid w:val="00FF3094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36AD"/>
  <w15:docId w15:val="{042AB63B-C451-4C71-919F-C74E662F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F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81"/>
  </w:style>
  <w:style w:type="paragraph" w:styleId="Footer">
    <w:name w:val="footer"/>
    <w:basedOn w:val="Normal"/>
    <w:link w:val="FooterChar"/>
    <w:uiPriority w:val="99"/>
    <w:unhideWhenUsed/>
    <w:rsid w:val="00AF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81"/>
  </w:style>
  <w:style w:type="paragraph" w:styleId="NoSpacing">
    <w:name w:val="No Spacing"/>
    <w:uiPriority w:val="1"/>
    <w:qFormat/>
    <w:rsid w:val="00987EA1"/>
    <w:pPr>
      <w:spacing w:after="0" w:line="240" w:lineRule="auto"/>
    </w:pPr>
    <w:rPr>
      <w:rFonts w:eastAsiaTheme="minorEastAsia"/>
      <w:lang w:val="ru-RU" w:eastAsia="ru-RU"/>
    </w:rPr>
  </w:style>
  <w:style w:type="table" w:styleId="TableGrid">
    <w:name w:val="Table Grid"/>
    <w:basedOn w:val="TableNormal"/>
    <w:uiPriority w:val="39"/>
    <w:rsid w:val="00AB12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12</cp:revision>
  <cp:lastPrinted>2022-10-06T11:39:00Z</cp:lastPrinted>
  <dcterms:created xsi:type="dcterms:W3CDTF">2022-04-12T11:59:00Z</dcterms:created>
  <dcterms:modified xsi:type="dcterms:W3CDTF">2022-11-08T12:19:00Z</dcterms:modified>
</cp:coreProperties>
</file>